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30109" w14:textId="0B9BA026" w:rsidR="006A0AA5" w:rsidRDefault="006A0AA5" w:rsidP="006A0AA5">
      <w:pPr>
        <w:pStyle w:val="ListParagraph"/>
        <w:bidi/>
        <w:rPr>
          <w:rFonts w:cs="B Nazanin" w:hint="cs"/>
          <w:rtl/>
          <w:lang w:bidi="fa-IR"/>
        </w:rPr>
      </w:pPr>
      <w:bookmarkStart w:id="0" w:name="_GoBack"/>
      <w:bookmarkEnd w:id="0"/>
    </w:p>
    <w:p w14:paraId="6C5B783E" w14:textId="0C20C356" w:rsidR="006A0AA5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579"/>
        <w:gridCol w:w="770"/>
        <w:gridCol w:w="6563"/>
        <w:gridCol w:w="1583"/>
      </w:tblGrid>
      <w:tr w:rsidR="00D97AF0" w14:paraId="509155AF" w14:textId="1A3F7756" w:rsidTr="002355CF">
        <w:tc>
          <w:tcPr>
            <w:tcW w:w="579" w:type="dxa"/>
            <w:shd w:val="clear" w:color="auto" w:fill="DEEAF6" w:themeFill="accent5" w:themeFillTint="33"/>
          </w:tcPr>
          <w:p w14:paraId="135DD15A" w14:textId="507C16CA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11351575" w14:textId="41587E7E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ترم تحصیلی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3C84DFFA" w14:textId="07969B88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کارگاه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0FD1DF22" w14:textId="1A24DD73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D97AF0" w14:paraId="343951A2" w14:textId="0169DA5F" w:rsidTr="001D74CA">
        <w:tc>
          <w:tcPr>
            <w:tcW w:w="579" w:type="dxa"/>
          </w:tcPr>
          <w:p w14:paraId="7290E892" w14:textId="79C36521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70" w:type="dxa"/>
          </w:tcPr>
          <w:p w14:paraId="3C372C9D" w14:textId="21A86E34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63" w:type="dxa"/>
          </w:tcPr>
          <w:p w14:paraId="2BB75B61" w14:textId="0C6E25F4" w:rsidR="00D97AF0" w:rsidRDefault="00D97AF0" w:rsidP="00B1155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فرصت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شغلی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رشته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</w:tcPr>
          <w:p w14:paraId="54EB18C5" w14:textId="7B85E484" w:rsidR="00D97AF0" w:rsidRPr="0012020F" w:rsidRDefault="00464748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D97AF0" w14:paraId="56943640" w14:textId="5A22287D" w:rsidTr="001D74CA">
        <w:tc>
          <w:tcPr>
            <w:tcW w:w="579" w:type="dxa"/>
          </w:tcPr>
          <w:p w14:paraId="15FD92F0" w14:textId="580BA1EA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70" w:type="dxa"/>
          </w:tcPr>
          <w:p w14:paraId="3BFAC7EC" w14:textId="559877BD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63" w:type="dxa"/>
          </w:tcPr>
          <w:p w14:paraId="1ED46E32" w14:textId="07224388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شرح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وظایف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مصوب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کارشناس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</w:p>
        </w:tc>
        <w:tc>
          <w:tcPr>
            <w:tcW w:w="1583" w:type="dxa"/>
          </w:tcPr>
          <w:p w14:paraId="6B78306E" w14:textId="26244E4A" w:rsidR="00D97AF0" w:rsidRPr="0012020F" w:rsidRDefault="00464748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D97AF0" w14:paraId="1E3FB49F" w14:textId="7CE6D0D0" w:rsidTr="002355CF">
        <w:tc>
          <w:tcPr>
            <w:tcW w:w="579" w:type="dxa"/>
            <w:shd w:val="clear" w:color="auto" w:fill="DEEAF6" w:themeFill="accent5" w:themeFillTint="33"/>
          </w:tcPr>
          <w:p w14:paraId="0EF21709" w14:textId="514F82D2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86A6951" w14:textId="55367D01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25573958" w14:textId="0EF6271D" w:rsidR="00D97AF0" w:rsidRDefault="00D97AF0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کارگاه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مهارتی بخیه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سوچور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DE5A849" w14:textId="11864D0E" w:rsidR="00D97AF0" w:rsidRPr="0012020F" w:rsidRDefault="001611DF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D97AF0" w14:paraId="1C11F483" w14:textId="2E75C193" w:rsidTr="002355CF">
        <w:tc>
          <w:tcPr>
            <w:tcW w:w="579" w:type="dxa"/>
            <w:shd w:val="clear" w:color="auto" w:fill="DEEAF6" w:themeFill="accent5" w:themeFillTint="33"/>
          </w:tcPr>
          <w:p w14:paraId="0D00EE76" w14:textId="725A92F2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7C8EF45" w14:textId="2666660F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72901210" w14:textId="20807F66" w:rsidR="00D97AF0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مخاطرات شغلی و بهداشت حرفه ای در اتاق عمل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7690020F" w14:textId="684DEAB3" w:rsidR="00D97AF0" w:rsidRPr="0012020F" w:rsidRDefault="00BF0A29" w:rsidP="00BF0A2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محمدی </w:t>
            </w:r>
          </w:p>
        </w:tc>
      </w:tr>
      <w:tr w:rsidR="00D97AF0" w14:paraId="360F680C" w14:textId="0DABFB9A" w:rsidTr="001D74CA">
        <w:tc>
          <w:tcPr>
            <w:tcW w:w="579" w:type="dxa"/>
          </w:tcPr>
          <w:p w14:paraId="77DE1370" w14:textId="17C433E5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70" w:type="dxa"/>
          </w:tcPr>
          <w:p w14:paraId="1D9CA554" w14:textId="416606FF" w:rsidR="00D97AF0" w:rsidRDefault="00D97AF0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63" w:type="dxa"/>
          </w:tcPr>
          <w:p w14:paraId="1D7F41E3" w14:textId="4301DE98" w:rsidR="00D97AF0" w:rsidRPr="0012020F" w:rsidRDefault="00D97AF0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کنترل عفونت و حفظ استرلیته</w:t>
            </w:r>
          </w:p>
        </w:tc>
        <w:tc>
          <w:tcPr>
            <w:tcW w:w="1583" w:type="dxa"/>
          </w:tcPr>
          <w:p w14:paraId="19E00A0E" w14:textId="6A530AE9" w:rsidR="00D97AF0" w:rsidRPr="0012020F" w:rsidRDefault="001D74CA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36DC258C" w14:textId="42EE7D06" w:rsidTr="001D74CA">
        <w:tc>
          <w:tcPr>
            <w:tcW w:w="579" w:type="dxa"/>
          </w:tcPr>
          <w:p w14:paraId="08177240" w14:textId="5D0793E8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70" w:type="dxa"/>
          </w:tcPr>
          <w:p w14:paraId="0686A538" w14:textId="135D897B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563" w:type="dxa"/>
          </w:tcPr>
          <w:p w14:paraId="767D1002" w14:textId="7CA43C73" w:rsidR="00F14AA7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منشور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حقوق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بیمار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کارکنان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نظام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سلامت</w:t>
            </w:r>
          </w:p>
        </w:tc>
        <w:tc>
          <w:tcPr>
            <w:tcW w:w="1583" w:type="dxa"/>
          </w:tcPr>
          <w:p w14:paraId="523F2306" w14:textId="1031C2A7" w:rsidR="00F14AA7" w:rsidRPr="0012020F" w:rsidRDefault="00BF0A29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5F450ED7" w14:textId="5B2F80D5" w:rsidTr="002355CF">
        <w:tc>
          <w:tcPr>
            <w:tcW w:w="579" w:type="dxa"/>
            <w:shd w:val="clear" w:color="auto" w:fill="DEEAF6" w:themeFill="accent5" w:themeFillTint="33"/>
          </w:tcPr>
          <w:p w14:paraId="36993969" w14:textId="06C22292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2F3C4AE9" w14:textId="33B4C11A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37129759" w14:textId="286DCAE1" w:rsidR="00F14AA7" w:rsidRPr="0012020F" w:rsidRDefault="00F14AA7" w:rsidP="00F14AA7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 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احیای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پایه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486E5B8C" w14:textId="67921596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برجی</w:t>
            </w:r>
          </w:p>
        </w:tc>
      </w:tr>
      <w:tr w:rsidR="00F14AA7" w14:paraId="0F801A72" w14:textId="4CBAE07A" w:rsidTr="002355CF">
        <w:tc>
          <w:tcPr>
            <w:tcW w:w="579" w:type="dxa"/>
            <w:shd w:val="clear" w:color="auto" w:fill="DEEAF6" w:themeFill="accent5" w:themeFillTint="33"/>
          </w:tcPr>
          <w:p w14:paraId="77574251" w14:textId="60B4F51B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69981310" w14:textId="3860C8A8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0A202D8C" w14:textId="300F86AA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مقررات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و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الزامات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قانونی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رضایت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آگاهانه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8428143" w14:textId="1DC33A08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جمشید بیگی</w:t>
            </w:r>
          </w:p>
        </w:tc>
      </w:tr>
      <w:tr w:rsidR="00F14AA7" w14:paraId="0AC46D02" w14:textId="6A65B21E" w:rsidTr="001D74CA">
        <w:tc>
          <w:tcPr>
            <w:tcW w:w="579" w:type="dxa"/>
          </w:tcPr>
          <w:p w14:paraId="40833EF0" w14:textId="192C043F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70" w:type="dxa"/>
          </w:tcPr>
          <w:p w14:paraId="06124785" w14:textId="73FEA713" w:rsidR="00F14AA7" w:rsidRDefault="00F14AA7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63" w:type="dxa"/>
          </w:tcPr>
          <w:p w14:paraId="064E73FD" w14:textId="429EEEEB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کارگاه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مهارتی نحوه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استفاده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از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تجهیزات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برقی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اتاق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عمل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</w:tcPr>
          <w:p w14:paraId="5A6F0D60" w14:textId="12884064" w:rsidR="00F14AA7" w:rsidRPr="0012020F" w:rsidRDefault="00F14AA7" w:rsidP="0012020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15C37D3E" w14:textId="77777777" w:rsidTr="001D74CA">
        <w:tc>
          <w:tcPr>
            <w:tcW w:w="579" w:type="dxa"/>
          </w:tcPr>
          <w:p w14:paraId="631B4AB9" w14:textId="05D97DF6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770" w:type="dxa"/>
          </w:tcPr>
          <w:p w14:paraId="290E95B7" w14:textId="03C2023D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563" w:type="dxa"/>
          </w:tcPr>
          <w:p w14:paraId="2F9266A5" w14:textId="6BAA8806" w:rsidR="00BF0A29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آشنایی با اصول جراحی ایمن</w:t>
            </w:r>
            <w:r>
              <w:rPr>
                <w:rFonts w:cs="B Nazanin" w:hint="cs"/>
                <w:rtl/>
                <w:lang w:bidi="fa-IR"/>
              </w:rPr>
              <w:t xml:space="preserve">  و ایمنی بیمار</w:t>
            </w:r>
          </w:p>
        </w:tc>
        <w:tc>
          <w:tcPr>
            <w:tcW w:w="1583" w:type="dxa"/>
          </w:tcPr>
          <w:p w14:paraId="1E78A7A1" w14:textId="46B56EED" w:rsidR="00BF0A29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  <w:tr w:rsidR="00BF0A29" w14:paraId="2BB0F333" w14:textId="46976E29" w:rsidTr="002355CF">
        <w:tc>
          <w:tcPr>
            <w:tcW w:w="579" w:type="dxa"/>
            <w:shd w:val="clear" w:color="auto" w:fill="DEEAF6" w:themeFill="accent5" w:themeFillTint="33"/>
          </w:tcPr>
          <w:p w14:paraId="731FA6E5" w14:textId="48E4B50D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205297C1" w14:textId="76AC787B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1B9484A2" w14:textId="170CEC77" w:rsidR="00BF0A29" w:rsidRPr="00C211EC" w:rsidRDefault="00BF0A29" w:rsidP="00F14AA7">
            <w:pPr>
              <w:bidi/>
              <w:rPr>
                <w:rFonts w:cs="B Nazanin"/>
                <w:rtl/>
                <w:lang w:bidi="fa-IR"/>
              </w:rPr>
            </w:pPr>
            <w:r w:rsidRPr="0012020F">
              <w:rPr>
                <w:rFonts w:cs="B Nazanin" w:hint="cs"/>
                <w:rtl/>
                <w:lang w:bidi="fa-IR"/>
              </w:rPr>
              <w:t>آشنایی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با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مهارت های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احیای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  <w:r w:rsidRPr="0012020F">
              <w:rPr>
                <w:rFonts w:cs="B Nazanin" w:hint="cs"/>
                <w:rtl/>
                <w:lang w:bidi="fa-IR"/>
              </w:rPr>
              <w:t>پیشرفته</w:t>
            </w:r>
            <w:r w:rsidRPr="0012020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3A69EC44" w14:textId="40CE7664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برجی</w:t>
            </w:r>
          </w:p>
        </w:tc>
      </w:tr>
      <w:tr w:rsidR="00BF0A29" w14:paraId="7F015C42" w14:textId="0C99D096" w:rsidTr="002355CF">
        <w:tc>
          <w:tcPr>
            <w:tcW w:w="579" w:type="dxa"/>
            <w:shd w:val="clear" w:color="auto" w:fill="DEEAF6" w:themeFill="accent5" w:themeFillTint="33"/>
          </w:tcPr>
          <w:p w14:paraId="3E6EB5C8" w14:textId="400C555C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384093B9" w14:textId="5197089C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206FE06C" w14:textId="4461E504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روش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های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احیا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نوزادان بعد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از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جراحی سزارین در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اتاق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عمل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03E3C2D8" w14:textId="0A71AD33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567B29DF" w14:textId="53B67C5C" w:rsidTr="001D74CA">
        <w:tc>
          <w:tcPr>
            <w:tcW w:w="579" w:type="dxa"/>
          </w:tcPr>
          <w:p w14:paraId="723D45B0" w14:textId="34F04C56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770" w:type="dxa"/>
          </w:tcPr>
          <w:p w14:paraId="33A75890" w14:textId="2A322150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563" w:type="dxa"/>
          </w:tcPr>
          <w:p w14:paraId="35FD6E3F" w14:textId="0866C34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های جراحی لاپاراسکوپی</w:t>
            </w:r>
          </w:p>
        </w:tc>
        <w:tc>
          <w:tcPr>
            <w:tcW w:w="1583" w:type="dxa"/>
          </w:tcPr>
          <w:p w14:paraId="1ACDAF7D" w14:textId="3952072D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  <w:tr w:rsidR="00BF0A29" w14:paraId="509E6501" w14:textId="5FD20E9F" w:rsidTr="001D74CA">
        <w:tc>
          <w:tcPr>
            <w:tcW w:w="579" w:type="dxa"/>
          </w:tcPr>
          <w:p w14:paraId="4E0238B0" w14:textId="6F738C80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770" w:type="dxa"/>
          </w:tcPr>
          <w:p w14:paraId="46458843" w14:textId="6034CF54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563" w:type="dxa"/>
          </w:tcPr>
          <w:p w14:paraId="74894163" w14:textId="5DAD49EC" w:rsidR="00BF0A29" w:rsidRPr="00C211EC" w:rsidRDefault="00BF0A29" w:rsidP="00C211EC">
            <w:pPr>
              <w:bidi/>
              <w:rPr>
                <w:rtl/>
              </w:rPr>
            </w:pPr>
            <w:r w:rsidRPr="00C211EC">
              <w:rPr>
                <w:rFonts w:cs="B Nazanin" w:hint="cs"/>
                <w:rtl/>
                <w:lang w:bidi="fa-IR"/>
              </w:rPr>
              <w:t>آشنایی</w:t>
            </w:r>
            <w:r w:rsidRPr="00C211EC">
              <w:rPr>
                <w:rFonts w:cs="B Nazanin"/>
                <w:rtl/>
                <w:lang w:bidi="fa-IR"/>
              </w:rPr>
              <w:t xml:space="preserve"> </w:t>
            </w:r>
            <w:r w:rsidRPr="00C211EC">
              <w:rPr>
                <w:rFonts w:cs="B Nazanin" w:hint="cs"/>
                <w:rtl/>
                <w:lang w:bidi="fa-IR"/>
              </w:rPr>
              <w:t>با گزارش نویسی در اتاق‌عمل</w:t>
            </w:r>
          </w:p>
        </w:tc>
        <w:tc>
          <w:tcPr>
            <w:tcW w:w="1583" w:type="dxa"/>
          </w:tcPr>
          <w:p w14:paraId="1887DD27" w14:textId="6EA7CBD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بسطامی</w:t>
            </w:r>
          </w:p>
        </w:tc>
      </w:tr>
      <w:tr w:rsidR="00BF0A29" w14:paraId="56C0418B" w14:textId="2F3BF085" w:rsidTr="002355CF">
        <w:tc>
          <w:tcPr>
            <w:tcW w:w="579" w:type="dxa"/>
            <w:shd w:val="clear" w:color="auto" w:fill="DEEAF6" w:themeFill="accent5" w:themeFillTint="33"/>
          </w:tcPr>
          <w:p w14:paraId="6795C2E2" w14:textId="7F3D7599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77624B0A" w14:textId="6502BE7A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10E5B0E7" w14:textId="466CEAF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استانداردهای مراقبت بیهوشی و جراحی (براساس استاندارد های اعتباربخشی بیمارستان ها )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2986DF81" w14:textId="4B908E92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موسوی</w:t>
            </w:r>
          </w:p>
        </w:tc>
      </w:tr>
      <w:tr w:rsidR="00BF0A29" w14:paraId="31FB03E5" w14:textId="363932C1" w:rsidTr="002355CF">
        <w:tc>
          <w:tcPr>
            <w:tcW w:w="579" w:type="dxa"/>
            <w:shd w:val="clear" w:color="auto" w:fill="DEEAF6" w:themeFill="accent5" w:themeFillTint="33"/>
          </w:tcPr>
          <w:p w14:paraId="289F511B" w14:textId="5AC92C37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770" w:type="dxa"/>
            <w:shd w:val="clear" w:color="auto" w:fill="DEEAF6" w:themeFill="accent5" w:themeFillTint="33"/>
          </w:tcPr>
          <w:p w14:paraId="02F749F6" w14:textId="35523CEA" w:rsidR="00BF0A29" w:rsidRDefault="00BF0A29" w:rsidP="006A0AA5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563" w:type="dxa"/>
            <w:shd w:val="clear" w:color="auto" w:fill="DEEAF6" w:themeFill="accent5" w:themeFillTint="33"/>
          </w:tcPr>
          <w:p w14:paraId="63DD0AFA" w14:textId="32FB7BBC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 w:rsidRPr="00C211EC">
              <w:rPr>
                <w:rFonts w:cs="B Nazanin" w:hint="cs"/>
                <w:rtl/>
                <w:lang w:bidi="fa-IR"/>
              </w:rPr>
              <w:t>مدیریت خطا و خطر در حوادث و بلایا</w:t>
            </w: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4B5CD640" w14:textId="2DF86E65" w:rsidR="00BF0A29" w:rsidRPr="00C211EC" w:rsidRDefault="00BF0A29" w:rsidP="00C211E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محمدی</w:t>
            </w:r>
          </w:p>
        </w:tc>
      </w:tr>
    </w:tbl>
    <w:p w14:paraId="5FF2616E" w14:textId="77777777" w:rsidR="006A0AA5" w:rsidRPr="008D3ED7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p w14:paraId="61A8C257" w14:textId="45088C29" w:rsidR="00887338" w:rsidRDefault="00887338" w:rsidP="00887338">
      <w:pPr>
        <w:bidi/>
        <w:rPr>
          <w:rFonts w:cs="B Nazanin"/>
          <w:rtl/>
          <w:lang w:bidi="fa-IR"/>
        </w:rPr>
      </w:pPr>
    </w:p>
    <w:p w14:paraId="73F5C860" w14:textId="77777777" w:rsidR="00887338" w:rsidRPr="00887338" w:rsidRDefault="00887338" w:rsidP="00887338">
      <w:pPr>
        <w:bidi/>
        <w:rPr>
          <w:rFonts w:cs="B Nazanin"/>
          <w:lang w:bidi="fa-IR"/>
        </w:rPr>
      </w:pPr>
    </w:p>
    <w:p w14:paraId="148CFCB0" w14:textId="67290738" w:rsidR="00737B62" w:rsidRPr="004A353B" w:rsidRDefault="00737B62" w:rsidP="004A353B">
      <w:pPr>
        <w:bidi/>
        <w:ind w:left="360"/>
        <w:rPr>
          <w:rFonts w:cs="B Nazanin"/>
          <w:rtl/>
          <w:lang w:bidi="fa-IR"/>
        </w:rPr>
      </w:pPr>
    </w:p>
    <w:p w14:paraId="1FDDA290" w14:textId="26C5D5E6" w:rsidR="00CF4C11" w:rsidRPr="004A353B" w:rsidRDefault="00CF4C11" w:rsidP="004A353B">
      <w:pPr>
        <w:bidi/>
        <w:rPr>
          <w:rFonts w:cs="B Nazanin"/>
          <w:rtl/>
          <w:lang w:bidi="fa-IR"/>
        </w:rPr>
      </w:pPr>
    </w:p>
    <w:p w14:paraId="50FDE39D" w14:textId="3711E596" w:rsidR="00CF4C11" w:rsidRDefault="00CF4C11" w:rsidP="00CF4C11">
      <w:pPr>
        <w:pStyle w:val="ListParagraph"/>
        <w:bidi/>
        <w:rPr>
          <w:rFonts w:cs="B Nazanin"/>
          <w:rtl/>
          <w:lang w:bidi="fa-IR"/>
        </w:rPr>
      </w:pPr>
    </w:p>
    <w:p w14:paraId="44A18661" w14:textId="77777777" w:rsidR="00CF4C11" w:rsidRDefault="00CF4C11" w:rsidP="00CF4C11">
      <w:pPr>
        <w:pStyle w:val="ListParagraph"/>
        <w:bidi/>
      </w:pPr>
    </w:p>
    <w:sectPr w:rsidR="00CF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6E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B6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312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053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0BC0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D639F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D602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44A9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27F6A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B779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5283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B1D85"/>
    <w:multiLevelType w:val="hybridMultilevel"/>
    <w:tmpl w:val="F1DE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75BC6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31434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44097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11"/>
    <w:rsid w:val="00024118"/>
    <w:rsid w:val="0011299B"/>
    <w:rsid w:val="0012020F"/>
    <w:rsid w:val="001611DF"/>
    <w:rsid w:val="001A718D"/>
    <w:rsid w:val="001A7371"/>
    <w:rsid w:val="001D74CA"/>
    <w:rsid w:val="001E4D7D"/>
    <w:rsid w:val="002355CF"/>
    <w:rsid w:val="00306156"/>
    <w:rsid w:val="0035543F"/>
    <w:rsid w:val="00464748"/>
    <w:rsid w:val="004A353B"/>
    <w:rsid w:val="004A4EA3"/>
    <w:rsid w:val="004E05BC"/>
    <w:rsid w:val="0057117D"/>
    <w:rsid w:val="005E583E"/>
    <w:rsid w:val="006679EE"/>
    <w:rsid w:val="006A0AA5"/>
    <w:rsid w:val="00737B62"/>
    <w:rsid w:val="007D41EC"/>
    <w:rsid w:val="00887338"/>
    <w:rsid w:val="00891610"/>
    <w:rsid w:val="008C69DA"/>
    <w:rsid w:val="008D3ED7"/>
    <w:rsid w:val="00983E2B"/>
    <w:rsid w:val="00985F98"/>
    <w:rsid w:val="00B1155C"/>
    <w:rsid w:val="00B44530"/>
    <w:rsid w:val="00B56DEF"/>
    <w:rsid w:val="00BF0A29"/>
    <w:rsid w:val="00C013D1"/>
    <w:rsid w:val="00C048A8"/>
    <w:rsid w:val="00C211EC"/>
    <w:rsid w:val="00C308FA"/>
    <w:rsid w:val="00C81324"/>
    <w:rsid w:val="00CF4C11"/>
    <w:rsid w:val="00D97AF0"/>
    <w:rsid w:val="00F14AA7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8E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table" w:styleId="TableGrid">
    <w:name w:val="Table Grid"/>
    <w:basedOn w:val="TableNormal"/>
    <w:uiPriority w:val="39"/>
    <w:rsid w:val="006A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table" w:styleId="TableGrid">
    <w:name w:val="Table Grid"/>
    <w:basedOn w:val="TableNormal"/>
    <w:uiPriority w:val="39"/>
    <w:rsid w:val="006A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soft</dc:creator>
  <cp:lastModifiedBy>amozesh 1</cp:lastModifiedBy>
  <cp:revision>2</cp:revision>
  <cp:lastPrinted>2022-09-24T08:55:00Z</cp:lastPrinted>
  <dcterms:created xsi:type="dcterms:W3CDTF">2023-09-20T09:52:00Z</dcterms:created>
  <dcterms:modified xsi:type="dcterms:W3CDTF">2023-09-20T09:52:00Z</dcterms:modified>
</cp:coreProperties>
</file>